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0B" w:rsidRDefault="00B9200B" w:rsidP="00B9200B">
      <w:pPr>
        <w:spacing w:line="440" w:lineRule="exac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附件1</w:t>
      </w:r>
      <w:r>
        <w:rPr>
          <w:rFonts w:ascii="仿宋_GB2312" w:eastAsia="仿宋_GB2312" w:hint="eastAsia"/>
          <w:color w:val="000000"/>
          <w:sz w:val="28"/>
        </w:rPr>
        <w:t>:</w:t>
      </w:r>
    </w:p>
    <w:p w:rsidR="00B9200B" w:rsidRDefault="00B9200B" w:rsidP="00B9200B">
      <w:pPr>
        <w:spacing w:line="400" w:lineRule="exact"/>
        <w:jc w:val="center"/>
        <w:rPr>
          <w:rFonts w:ascii="仿宋_GB2312" w:eastAsia="仿宋_GB2312" w:hAnsi="宋体" w:hint="eastAsia"/>
          <w:b/>
          <w:bCs/>
          <w:sz w:val="36"/>
        </w:rPr>
      </w:pPr>
      <w:r>
        <w:rPr>
          <w:rFonts w:ascii="仿宋_GB2312" w:eastAsia="仿宋_GB2312" w:hAnsi="宋体" w:hint="eastAsia"/>
          <w:b/>
          <w:bCs/>
          <w:color w:val="000000"/>
          <w:sz w:val="36"/>
        </w:rPr>
        <w:t>考生</w:t>
      </w:r>
      <w:r>
        <w:rPr>
          <w:rFonts w:ascii="仿宋_GB2312" w:eastAsia="仿宋_GB2312" w:hAnsi="宋体" w:hint="eastAsia"/>
          <w:b/>
          <w:bCs/>
          <w:sz w:val="36"/>
        </w:rPr>
        <w:t>成绩复核申请表</w:t>
      </w:r>
    </w:p>
    <w:p w:rsidR="00B9200B" w:rsidRDefault="00B9200B" w:rsidP="00B9200B">
      <w:pPr>
        <w:spacing w:line="320" w:lineRule="exact"/>
        <w:jc w:val="center"/>
        <w:rPr>
          <w:rFonts w:ascii="仿宋_GB2312" w:eastAsia="仿宋_GB2312" w:hAnsi="宋体" w:hint="eastAsia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2"/>
        <w:gridCol w:w="908"/>
        <w:gridCol w:w="1080"/>
        <w:gridCol w:w="900"/>
        <w:gridCol w:w="180"/>
        <w:gridCol w:w="1080"/>
        <w:gridCol w:w="1080"/>
        <w:gridCol w:w="2288"/>
        <w:gridCol w:w="6"/>
      </w:tblGrid>
      <w:tr w:rsidR="00B9200B" w:rsidTr="00AF22E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892" w:type="dxa"/>
            <w:vMerge w:val="restart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考生基本</w:t>
            </w:r>
          </w:p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信息</w:t>
            </w:r>
          </w:p>
        </w:tc>
        <w:tc>
          <w:tcPr>
            <w:tcW w:w="908" w:type="dxa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980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准考证号</w:t>
            </w:r>
          </w:p>
        </w:tc>
        <w:tc>
          <w:tcPr>
            <w:tcW w:w="3374" w:type="dxa"/>
            <w:gridSpan w:val="3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　　　　　　　　　　　</w:t>
            </w: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就读试点高校</w:t>
            </w:r>
          </w:p>
        </w:tc>
        <w:tc>
          <w:tcPr>
            <w:tcW w:w="5534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cantSplit/>
          <w:trHeight w:val="490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7"/>
              </w:rPr>
            </w:pPr>
            <w:r>
              <w:rPr>
                <w:rFonts w:ascii="仿宋_GB2312" w:eastAsia="仿宋_GB2312"/>
                <w:color w:val="000000"/>
                <w:sz w:val="24"/>
                <w:szCs w:val="27"/>
              </w:rPr>
              <w:t>校外学习中心</w:t>
            </w:r>
          </w:p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7"/>
              </w:rPr>
              <w:t>详细</w:t>
            </w:r>
            <w:r>
              <w:rPr>
                <w:rFonts w:ascii="仿宋_GB2312" w:eastAsia="仿宋_GB2312" w:hAnsi="宋体" w:hint="eastAsia"/>
                <w:sz w:val="24"/>
              </w:rPr>
              <w:t>地址及邮编</w:t>
            </w:r>
          </w:p>
        </w:tc>
        <w:tc>
          <w:tcPr>
            <w:tcW w:w="5534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cantSplit/>
          <w:trHeight w:val="490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int="eastAsia"/>
                <w:color w:val="000000"/>
                <w:sz w:val="24"/>
                <w:szCs w:val="27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7"/>
              </w:rPr>
              <w:t>考点名称</w:t>
            </w:r>
          </w:p>
        </w:tc>
        <w:tc>
          <w:tcPr>
            <w:tcW w:w="5534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5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考生身份证号码</w:t>
            </w:r>
          </w:p>
        </w:tc>
        <w:tc>
          <w:tcPr>
            <w:tcW w:w="5528" w:type="dxa"/>
            <w:gridSpan w:val="5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5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考生邮寄地址                      及邮编</w:t>
            </w:r>
          </w:p>
        </w:tc>
        <w:tc>
          <w:tcPr>
            <w:tcW w:w="5528" w:type="dxa"/>
            <w:gridSpan w:val="5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5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考生联系电话</w:t>
            </w:r>
          </w:p>
        </w:tc>
        <w:tc>
          <w:tcPr>
            <w:tcW w:w="5528" w:type="dxa"/>
            <w:gridSpan w:val="5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1"/>
        </w:trPr>
        <w:tc>
          <w:tcPr>
            <w:tcW w:w="892" w:type="dxa"/>
            <w:vMerge w:val="restart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申请</w:t>
            </w:r>
          </w:p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复核</w:t>
            </w:r>
          </w:p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科目与</w:t>
            </w:r>
          </w:p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现有成绩</w:t>
            </w:r>
          </w:p>
        </w:tc>
        <w:tc>
          <w:tcPr>
            <w:tcW w:w="5228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□大学英语A   □大学英语B   □大学英语C  </w:t>
            </w:r>
          </w:p>
        </w:tc>
        <w:tc>
          <w:tcPr>
            <w:tcW w:w="2288" w:type="dxa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现有成绩:</w:t>
            </w: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48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228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□大学语文A   □大学语文B</w:t>
            </w:r>
          </w:p>
        </w:tc>
        <w:tc>
          <w:tcPr>
            <w:tcW w:w="2288" w:type="dxa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现有成绩:</w:t>
            </w: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8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228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□高等数学A   □高等数学B</w:t>
            </w:r>
          </w:p>
        </w:tc>
        <w:tc>
          <w:tcPr>
            <w:tcW w:w="2288" w:type="dxa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现有成绩:</w:t>
            </w: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5"/>
        </w:trPr>
        <w:tc>
          <w:tcPr>
            <w:tcW w:w="892" w:type="dxa"/>
            <w:vMerge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228" w:type="dxa"/>
            <w:gridSpan w:val="6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□计算机应用基础</w:t>
            </w:r>
          </w:p>
        </w:tc>
        <w:tc>
          <w:tcPr>
            <w:tcW w:w="2288" w:type="dxa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现有成绩:</w:t>
            </w: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760"/>
        </w:trPr>
        <w:tc>
          <w:tcPr>
            <w:tcW w:w="892" w:type="dxa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考生</w:t>
            </w:r>
          </w:p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签名</w:t>
            </w:r>
          </w:p>
        </w:tc>
        <w:tc>
          <w:tcPr>
            <w:tcW w:w="3068" w:type="dxa"/>
            <w:gridSpan w:val="4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日期</w:t>
            </w:r>
          </w:p>
        </w:tc>
        <w:tc>
          <w:tcPr>
            <w:tcW w:w="336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年   月   日</w:t>
            </w:r>
          </w:p>
        </w:tc>
      </w:tr>
      <w:tr w:rsidR="00B9200B" w:rsidTr="00AF22E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1548"/>
        </w:trPr>
        <w:tc>
          <w:tcPr>
            <w:tcW w:w="892" w:type="dxa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/>
                <w:b/>
                <w:bCs/>
                <w:color w:val="000000"/>
                <w:sz w:val="24"/>
                <w:szCs w:val="27"/>
              </w:rPr>
              <w:t>学习中心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审核意见</w:t>
            </w:r>
          </w:p>
        </w:tc>
        <w:tc>
          <w:tcPr>
            <w:tcW w:w="3068" w:type="dxa"/>
            <w:gridSpan w:val="4"/>
            <w:vAlign w:val="center"/>
          </w:tcPr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B9200B" w:rsidRDefault="00B9200B" w:rsidP="00AF22E8">
            <w:pPr>
              <w:spacing w:line="32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B9200B" w:rsidRDefault="00B9200B" w:rsidP="00AF22E8">
            <w:pPr>
              <w:spacing w:line="320" w:lineRule="exact"/>
              <w:ind w:firstLineChars="500" w:firstLine="120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盖章：</w:t>
            </w:r>
          </w:p>
        </w:tc>
        <w:tc>
          <w:tcPr>
            <w:tcW w:w="1080" w:type="dxa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日期</w:t>
            </w:r>
          </w:p>
        </w:tc>
        <w:tc>
          <w:tcPr>
            <w:tcW w:w="3368" w:type="dxa"/>
            <w:gridSpan w:val="2"/>
            <w:vAlign w:val="center"/>
          </w:tcPr>
          <w:p w:rsidR="00B9200B" w:rsidRDefault="00B9200B" w:rsidP="00AF22E8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年   月   日</w:t>
            </w:r>
          </w:p>
        </w:tc>
      </w:tr>
    </w:tbl>
    <w:p w:rsidR="00B9200B" w:rsidRDefault="00B9200B" w:rsidP="00B9200B">
      <w:pPr>
        <w:spacing w:line="360" w:lineRule="exact"/>
        <w:jc w:val="left"/>
        <w:rPr>
          <w:rFonts w:ascii="仿宋_GB2312" w:eastAsia="仿宋_GB2312" w:hAnsi="宋体" w:hint="eastAsia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注：</w:t>
      </w:r>
    </w:p>
    <w:p w:rsidR="00B9200B" w:rsidRDefault="00B9200B" w:rsidP="00B9200B">
      <w:pPr>
        <w:spacing w:line="360" w:lineRule="exact"/>
        <w:ind w:firstLineChars="200" w:firstLine="562"/>
        <w:jc w:val="left"/>
        <w:outlineLvl w:val="0"/>
        <w:rPr>
          <w:rFonts w:ascii="仿宋_GB2312" w:eastAsia="仿宋_GB2312" w:hAnsi="宋体" w:hint="eastAsia"/>
          <w:b/>
          <w:bCs/>
          <w:color w:val="000000"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1. 以上内容应由</w:t>
      </w:r>
      <w:r>
        <w:rPr>
          <w:rFonts w:ascii="仿宋_GB2312" w:eastAsia="仿宋_GB2312" w:hAnsi="宋体" w:hint="eastAsia"/>
          <w:b/>
          <w:bCs/>
          <w:color w:val="000000"/>
          <w:sz w:val="28"/>
          <w:u w:val="single"/>
        </w:rPr>
        <w:t>考生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填写，填表前请先仔细阅读《填表须知》。</w:t>
      </w:r>
    </w:p>
    <w:p w:rsidR="00B9200B" w:rsidRDefault="00B9200B" w:rsidP="00B9200B">
      <w:pPr>
        <w:spacing w:line="360" w:lineRule="exact"/>
        <w:ind w:firstLineChars="200" w:firstLine="562"/>
        <w:jc w:val="left"/>
        <w:rPr>
          <w:rFonts w:ascii="仿宋_GB2312" w:eastAsia="仿宋_GB2312" w:hAnsi="宋体" w:hint="eastAsia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color w:val="000000"/>
          <w:sz w:val="28"/>
        </w:rPr>
        <w:t>2．</w:t>
      </w:r>
      <w:r>
        <w:rPr>
          <w:rFonts w:ascii="仿宋_GB2312" w:eastAsia="仿宋_GB2312"/>
          <w:b/>
          <w:bCs/>
          <w:color w:val="000000"/>
          <w:sz w:val="28"/>
          <w:szCs w:val="27"/>
        </w:rPr>
        <w:t>学习中心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审核批准，汇总后按程序报送考区办</w:t>
      </w:r>
      <w:r>
        <w:rPr>
          <w:rFonts w:ascii="仿宋_GB2312" w:eastAsia="仿宋_GB2312" w:hAnsi="宋体" w:hint="eastAsia"/>
          <w:b/>
          <w:bCs/>
          <w:sz w:val="28"/>
        </w:rPr>
        <w:t>。</w:t>
      </w:r>
    </w:p>
    <w:p w:rsidR="00B9200B" w:rsidRDefault="00B9200B" w:rsidP="00B9200B">
      <w:pPr>
        <w:spacing w:line="360" w:lineRule="exact"/>
        <w:jc w:val="center"/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/>
          <w:sz w:val="28"/>
        </w:rPr>
        <w:br w:type="page"/>
      </w:r>
    </w:p>
    <w:p w:rsidR="00B9200B" w:rsidRDefault="00B9200B" w:rsidP="00B9200B">
      <w:pPr>
        <w:spacing w:line="360" w:lineRule="exact"/>
        <w:jc w:val="center"/>
        <w:rPr>
          <w:rFonts w:ascii="仿宋_GB2312" w:eastAsia="仿宋_GB2312" w:hAnsi="宋体" w:hint="eastAsia"/>
          <w:b/>
          <w:color w:val="000000"/>
          <w:sz w:val="36"/>
          <w:szCs w:val="21"/>
        </w:rPr>
      </w:pPr>
      <w:r>
        <w:rPr>
          <w:rFonts w:ascii="仿宋_GB2312" w:eastAsia="仿宋_GB2312" w:hAnsi="宋体" w:hint="eastAsia"/>
          <w:color w:val="000000"/>
          <w:sz w:val="36"/>
        </w:rPr>
        <w:lastRenderedPageBreak/>
        <w:t>《</w:t>
      </w:r>
      <w:r>
        <w:rPr>
          <w:rFonts w:ascii="仿宋_GB2312" w:eastAsia="仿宋_GB2312" w:hAnsi="宋体" w:hint="eastAsia"/>
          <w:b/>
          <w:color w:val="000000"/>
          <w:sz w:val="36"/>
        </w:rPr>
        <w:t>考生</w:t>
      </w:r>
      <w:r>
        <w:rPr>
          <w:rFonts w:ascii="仿宋_GB2312" w:eastAsia="仿宋_GB2312" w:hAnsi="宋体" w:hint="eastAsia"/>
          <w:b/>
          <w:bCs/>
          <w:color w:val="000000"/>
          <w:sz w:val="36"/>
        </w:rPr>
        <w:t>成绩复核申请表》</w:t>
      </w:r>
      <w:r>
        <w:rPr>
          <w:rFonts w:ascii="仿宋_GB2312" w:eastAsia="仿宋_GB2312" w:hAnsi="宋体" w:hint="eastAsia"/>
          <w:b/>
          <w:color w:val="000000"/>
          <w:sz w:val="36"/>
          <w:szCs w:val="21"/>
        </w:rPr>
        <w:t>填表须知</w:t>
      </w: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color w:val="000000"/>
          <w:sz w:val="28"/>
          <w:szCs w:val="21"/>
        </w:rPr>
      </w:pP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color w:val="000000"/>
          <w:sz w:val="28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1.《成绩复核申请表》供考生在提出成绩复核申请时使用。填表人应用钢笔或者签字笔填写，实行签名负责制，表格涂改无效。考生必须全面了解情况、核实数据、认真负责的填写。如果出现数据虚报、漏报、错报，由考生本人负责。</w:t>
      </w: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color w:val="000000"/>
          <w:sz w:val="28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2．“申请复核科目”项只需在所选项前的“□”内划“√”。</w:t>
      </w: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color w:val="000000"/>
          <w:sz w:val="28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3．</w:t>
      </w:r>
      <w:r>
        <w:rPr>
          <w:rFonts w:ascii="仿宋_GB2312" w:eastAsia="仿宋_GB2312" w:hAnsi="宋体"/>
          <w:bCs/>
          <w:color w:val="000000"/>
          <w:sz w:val="28"/>
          <w:szCs w:val="21"/>
        </w:rPr>
        <w:t>“</w:t>
      </w: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联系电话</w:t>
      </w:r>
      <w:r>
        <w:rPr>
          <w:rFonts w:ascii="仿宋_GB2312" w:eastAsia="仿宋_GB2312" w:hAnsi="宋体"/>
          <w:bCs/>
          <w:color w:val="000000"/>
          <w:sz w:val="28"/>
          <w:szCs w:val="21"/>
        </w:rPr>
        <w:t>”</w:t>
      </w: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只需填写“宅电/办公电话/小灵通/手机”中一项即可，联系电话应包括“电话区号”和“电话号码”，示例：010-12345678。</w:t>
      </w:r>
      <w:r>
        <w:rPr>
          <w:rFonts w:ascii="仿宋_GB2312" w:eastAsia="仿宋_GB2312" w:hAnsi="宋体" w:hint="eastAsia"/>
          <w:color w:val="000000"/>
          <w:sz w:val="28"/>
        </w:rPr>
        <w:t>邮寄地址及邮编要方便寄达“成绩复核结果通知书”。</w:t>
      </w: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color w:val="000000"/>
          <w:sz w:val="28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4．</w:t>
      </w:r>
      <w:proofErr w:type="gramStart"/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“日期”栏用阿拉伯数字</w:t>
      </w:r>
      <w:proofErr w:type="gramEnd"/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填写年、月、日，示例：2015年10月16日。</w:t>
      </w: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color w:val="000000"/>
          <w:sz w:val="28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5．</w:t>
      </w:r>
      <w:r>
        <w:rPr>
          <w:rFonts w:ascii="仿宋_GB2312" w:eastAsia="仿宋_GB2312"/>
          <w:color w:val="000000"/>
          <w:sz w:val="28"/>
          <w:szCs w:val="27"/>
        </w:rPr>
        <w:t>校外学习中心</w:t>
      </w: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应仔细核对考生的身份证件，不得接受考生的其他证件申请成绩复核。</w:t>
      </w:r>
    </w:p>
    <w:p w:rsidR="00B9200B" w:rsidRDefault="00B9200B" w:rsidP="00B9200B">
      <w:pPr>
        <w:spacing w:line="420" w:lineRule="exact"/>
        <w:ind w:firstLineChars="200" w:firstLine="560"/>
        <w:jc w:val="left"/>
        <w:rPr>
          <w:rFonts w:ascii="仿宋_GB2312" w:eastAsia="仿宋_GB2312" w:hAnsi="宋体" w:hint="eastAsia"/>
          <w:bCs/>
          <w:sz w:val="28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6．《考生成绩复核申请表》由考区办存档备查，</w:t>
      </w:r>
      <w:r>
        <w:rPr>
          <w:rFonts w:ascii="仿宋_GB2312" w:eastAsia="仿宋_GB2312"/>
          <w:color w:val="000000"/>
          <w:sz w:val="28"/>
          <w:szCs w:val="27"/>
        </w:rPr>
        <w:t>校外学习中心</w:t>
      </w:r>
      <w:r>
        <w:rPr>
          <w:rFonts w:ascii="仿宋_GB2312" w:eastAsia="仿宋_GB2312" w:hAnsi="宋体" w:hint="eastAsia"/>
          <w:bCs/>
          <w:color w:val="000000"/>
          <w:sz w:val="28"/>
          <w:szCs w:val="21"/>
        </w:rPr>
        <w:t>保</w:t>
      </w:r>
      <w:r>
        <w:rPr>
          <w:rFonts w:ascii="仿宋_GB2312" w:eastAsia="仿宋_GB2312" w:hAnsi="宋体" w:hint="eastAsia"/>
          <w:bCs/>
          <w:sz w:val="28"/>
          <w:szCs w:val="21"/>
        </w:rPr>
        <w:t>留复印件备查。</w:t>
      </w:r>
    </w:p>
    <w:p w:rsidR="00B9200B" w:rsidRDefault="00B9200B" w:rsidP="00B9200B">
      <w:pPr>
        <w:spacing w:line="420" w:lineRule="exact"/>
        <w:rPr>
          <w:rFonts w:ascii="仿宋_GB2312" w:eastAsia="仿宋_GB2312" w:hint="eastAsia"/>
          <w:sz w:val="28"/>
        </w:rPr>
      </w:pPr>
    </w:p>
    <w:p w:rsidR="004E58BC" w:rsidRDefault="004E58BC" w:rsidP="00B9200B"/>
    <w:sectPr w:rsidR="004E5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200B"/>
    <w:rsid w:val="004E58BC"/>
    <w:rsid w:val="00B9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627</Characters>
  <Application>Microsoft Office Word</Application>
  <DocSecurity>0</DocSecurity>
  <Lines>5</Lines>
  <Paragraphs>1</Paragraphs>
  <ScaleCrop>false</ScaleCrop>
  <Company>番茄花园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2</cp:revision>
  <dcterms:created xsi:type="dcterms:W3CDTF">2015-10-19T02:21:00Z</dcterms:created>
  <dcterms:modified xsi:type="dcterms:W3CDTF">2015-10-19T02:21:00Z</dcterms:modified>
</cp:coreProperties>
</file>